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F9A3E" w14:textId="77777777" w:rsidR="00431850" w:rsidRPr="008C144E" w:rsidRDefault="00C65C33">
      <w:pPr>
        <w:pStyle w:val="Standard"/>
        <w:autoSpaceDE w:val="0"/>
        <w:spacing w:line="360" w:lineRule="auto"/>
        <w:rPr>
          <w:rFonts w:cs="Times New Roman"/>
          <w:lang w:val="pl-PL"/>
        </w:rPr>
      </w:pPr>
      <w:r w:rsidRPr="008C144E">
        <w:rPr>
          <w:rFonts w:eastAsia="Calibri" w:cs="Times New Roman"/>
          <w:b/>
          <w:bCs/>
          <w:lang w:val="pl-PL"/>
        </w:rPr>
        <w:t>1. Informacje o zg</w:t>
      </w:r>
      <w:r w:rsidRPr="008C144E">
        <w:rPr>
          <w:rFonts w:cs="Times New Roman"/>
          <w:b/>
          <w:bCs/>
          <w:lang w:val="pl-PL"/>
        </w:rPr>
        <w:t>łaszającym</w:t>
      </w:r>
    </w:p>
    <w:tbl>
      <w:tblPr>
        <w:tblW w:w="9675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2"/>
        <w:gridCol w:w="5953"/>
      </w:tblGrid>
      <w:tr w:rsidR="00431850" w:rsidRPr="008C144E" w14:paraId="2B99A95C" w14:textId="77777777">
        <w:trPr>
          <w:trHeight w:val="449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E0B7" w14:textId="77777777" w:rsidR="00431850" w:rsidRPr="008C144E" w:rsidRDefault="00C65C33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cs="Times New Roman"/>
                <w:lang w:val="pl-PL"/>
              </w:rPr>
            </w:pPr>
            <w:r w:rsidRPr="008C144E">
              <w:rPr>
                <w:rFonts w:eastAsia="Calibri" w:cs="Times New Roman"/>
                <w:lang w:val="pl-PL"/>
              </w:rPr>
              <w:t>Imię i Nazwisko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A78D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</w:p>
        </w:tc>
      </w:tr>
      <w:tr w:rsidR="00431850" w:rsidRPr="008C144E" w14:paraId="6A37C2D5" w14:textId="77777777">
        <w:trPr>
          <w:trHeight w:val="426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FFCB" w14:textId="77777777" w:rsidR="00431850" w:rsidRPr="008C144E" w:rsidRDefault="00C65C33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cs="Times New Roman"/>
                <w:lang w:val="pl-PL"/>
              </w:rPr>
            </w:pPr>
            <w:r w:rsidRPr="008C144E">
              <w:rPr>
                <w:rFonts w:eastAsia="Calibri" w:cs="Times New Roman"/>
                <w:lang w:val="pl-PL"/>
              </w:rPr>
              <w:t>Instytucja (jeśli dotyczy)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F2A1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</w:p>
        </w:tc>
      </w:tr>
      <w:tr w:rsidR="00431850" w:rsidRPr="008C144E" w14:paraId="72A246C0" w14:textId="77777777">
        <w:trPr>
          <w:trHeight w:val="404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55FE" w14:textId="77777777" w:rsidR="00431850" w:rsidRPr="008C144E" w:rsidRDefault="00C65C33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lang w:val="pl-PL"/>
              </w:rPr>
            </w:pPr>
            <w:r w:rsidRPr="008C144E">
              <w:rPr>
                <w:rFonts w:eastAsia="Calibri" w:cs="Times New Roman"/>
                <w:lang w:val="pl-PL"/>
              </w:rPr>
              <w:t>Adres do korespondencji (e-mail)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F1B3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</w:p>
        </w:tc>
      </w:tr>
      <w:tr w:rsidR="00431850" w:rsidRPr="008C144E" w14:paraId="1016F994" w14:textId="77777777">
        <w:trPr>
          <w:trHeight w:val="434"/>
        </w:trPr>
        <w:tc>
          <w:tcPr>
            <w:tcW w:w="3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3526" w14:textId="77777777" w:rsidR="00431850" w:rsidRPr="008C144E" w:rsidRDefault="00C65C33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lang w:val="pl-PL"/>
              </w:rPr>
            </w:pPr>
            <w:r w:rsidRPr="008C144E">
              <w:rPr>
                <w:rFonts w:eastAsia="Calibri" w:cs="Times New Roman"/>
                <w:lang w:val="pl-PL"/>
              </w:rPr>
              <w:t>Telefon/fax.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E752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</w:p>
        </w:tc>
      </w:tr>
    </w:tbl>
    <w:p w14:paraId="5C714C80" w14:textId="77777777" w:rsidR="00431850" w:rsidRPr="008C144E" w:rsidRDefault="00C65C33">
      <w:pPr>
        <w:pStyle w:val="Standard"/>
        <w:autoSpaceDE w:val="0"/>
        <w:jc w:val="both"/>
        <w:rPr>
          <w:rFonts w:eastAsia="Calibri" w:cs="Times New Roman"/>
          <w:sz w:val="20"/>
          <w:szCs w:val="20"/>
          <w:lang w:val="pl-PL"/>
        </w:rPr>
      </w:pPr>
      <w:r w:rsidRPr="008C144E">
        <w:rPr>
          <w:rFonts w:eastAsia="Calibri" w:cs="Times New Roman"/>
          <w:sz w:val="20"/>
          <w:szCs w:val="20"/>
          <w:lang w:val="pl-PL"/>
        </w:rPr>
        <w:t xml:space="preserve">Uwagi w ramach konsultacji społecznych będą przyjmowane </w:t>
      </w:r>
      <w:r w:rsidRPr="008C144E">
        <w:rPr>
          <w:rFonts w:eastAsia="Calibri" w:cs="Times New Roman"/>
          <w:sz w:val="20"/>
          <w:szCs w:val="20"/>
          <w:lang w:val="pl-PL"/>
        </w:rPr>
        <w:t>wyłącznie na niniejszym formularzu. Konieczne jest wypełnienie punktu 1.</w:t>
      </w:r>
    </w:p>
    <w:p w14:paraId="25FD43C5" w14:textId="46036FDE" w:rsidR="00431850" w:rsidRPr="008C144E" w:rsidRDefault="00C65C33">
      <w:pPr>
        <w:pStyle w:val="Standard"/>
        <w:autoSpaceDE w:val="0"/>
        <w:jc w:val="both"/>
        <w:rPr>
          <w:rFonts w:cs="Times New Roman"/>
          <w:sz w:val="22"/>
          <w:szCs w:val="22"/>
          <w:lang w:val="pl-PL"/>
        </w:rPr>
      </w:pPr>
      <w:r w:rsidRPr="008C144E">
        <w:rPr>
          <w:rFonts w:eastAsia="Calibri" w:cs="Times New Roman"/>
          <w:sz w:val="20"/>
          <w:szCs w:val="20"/>
          <w:lang w:val="pl-PL"/>
        </w:rPr>
        <w:t>Wypełniony formularz prosimy przesłać drogą</w:t>
      </w:r>
      <w:r w:rsidR="00BC211E">
        <w:rPr>
          <w:rFonts w:eastAsia="Calibri" w:cs="Times New Roman"/>
          <w:sz w:val="20"/>
          <w:szCs w:val="20"/>
          <w:lang w:val="pl-PL"/>
        </w:rPr>
        <w:t xml:space="preserve"> elektroniczną na adres: biuro@buduj.eu</w:t>
      </w:r>
      <w:r w:rsidRPr="008C144E">
        <w:rPr>
          <w:rFonts w:eastAsia="Calibri" w:cs="Times New Roman"/>
          <w:sz w:val="20"/>
          <w:szCs w:val="20"/>
          <w:lang w:val="pl-PL"/>
        </w:rPr>
        <w:t>, wpisując w tytule maila:  „Konsultacje</w:t>
      </w:r>
      <w:r w:rsidR="00535D07" w:rsidRPr="008C144E">
        <w:rPr>
          <w:rFonts w:eastAsia="Calibri" w:cs="Times New Roman"/>
          <w:sz w:val="20"/>
          <w:szCs w:val="20"/>
          <w:lang w:val="pl-PL"/>
        </w:rPr>
        <w:t xml:space="preserve"> LSR 2023-2027</w:t>
      </w:r>
      <w:r w:rsidRPr="008C144E">
        <w:rPr>
          <w:rFonts w:eastAsia="Calibri" w:cs="Times New Roman"/>
          <w:sz w:val="20"/>
          <w:szCs w:val="20"/>
          <w:lang w:val="pl-PL"/>
        </w:rPr>
        <w:t>”, lub przesłać listownie na adres: Sto</w:t>
      </w:r>
      <w:r w:rsidRPr="008C144E">
        <w:rPr>
          <w:rFonts w:eastAsia="Calibri" w:cs="Times New Roman"/>
          <w:sz w:val="20"/>
          <w:szCs w:val="20"/>
          <w:lang w:val="pl-PL"/>
        </w:rPr>
        <w:t>warzyszenie</w:t>
      </w:r>
      <w:r w:rsidR="00BC211E">
        <w:rPr>
          <w:rFonts w:eastAsia="Calibri" w:cs="Times New Roman"/>
          <w:sz w:val="20"/>
          <w:szCs w:val="20"/>
          <w:lang w:val="pl-PL"/>
        </w:rPr>
        <w:t xml:space="preserve"> LGD „BUD-UJ RAZEM”                                         Plac Kościuszki 5, 97-225 Ujazd</w:t>
      </w:r>
      <w:r w:rsidRPr="008C144E">
        <w:rPr>
          <w:rFonts w:eastAsia="Calibri" w:cs="Times New Roman"/>
          <w:sz w:val="20"/>
          <w:szCs w:val="20"/>
          <w:lang w:val="pl-PL"/>
        </w:rPr>
        <w:t xml:space="preserve">, z dopiskiem „Konsultacje </w:t>
      </w:r>
      <w:r w:rsidR="00535D07" w:rsidRPr="008C144E">
        <w:rPr>
          <w:rFonts w:eastAsia="Calibri" w:cs="Times New Roman"/>
          <w:sz w:val="20"/>
          <w:szCs w:val="20"/>
          <w:lang w:val="pl-PL"/>
        </w:rPr>
        <w:t>LSR 2023-2027</w:t>
      </w:r>
      <w:r w:rsidRPr="008C144E">
        <w:rPr>
          <w:rFonts w:eastAsia="Calibri" w:cs="Times New Roman"/>
          <w:sz w:val="20"/>
          <w:szCs w:val="20"/>
          <w:lang w:val="pl-PL"/>
        </w:rPr>
        <w:t>”.</w:t>
      </w:r>
    </w:p>
    <w:p w14:paraId="001DA075" w14:textId="77777777" w:rsidR="00431850" w:rsidRPr="008C144E" w:rsidRDefault="00431850">
      <w:pPr>
        <w:pStyle w:val="Standard"/>
        <w:autoSpaceDE w:val="0"/>
        <w:jc w:val="both"/>
        <w:rPr>
          <w:rFonts w:cs="Times New Roman"/>
          <w:lang w:val="pl-PL"/>
        </w:rPr>
      </w:pPr>
    </w:p>
    <w:p w14:paraId="0BA156DA" w14:textId="77777777" w:rsidR="00431850" w:rsidRPr="008C144E" w:rsidRDefault="00C65C33">
      <w:pPr>
        <w:pStyle w:val="Standard"/>
        <w:autoSpaceDE w:val="0"/>
        <w:jc w:val="both"/>
        <w:rPr>
          <w:rFonts w:cs="Times New Roman"/>
          <w:lang w:val="pl-PL"/>
        </w:rPr>
      </w:pPr>
      <w:r w:rsidRPr="008C144E">
        <w:rPr>
          <w:rFonts w:eastAsia="Calibri" w:cs="Times New Roman"/>
          <w:b/>
          <w:bCs/>
          <w:lang w:val="pl-PL"/>
        </w:rPr>
        <w:t>2. Zgłaszane uwagi, wnioski oraz sugestie</w:t>
      </w:r>
    </w:p>
    <w:tbl>
      <w:tblPr>
        <w:tblW w:w="9712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571"/>
        <w:gridCol w:w="2126"/>
        <w:gridCol w:w="2551"/>
        <w:gridCol w:w="1985"/>
      </w:tblGrid>
      <w:tr w:rsidR="00431850" w:rsidRPr="008C144E" w14:paraId="2FE17F21" w14:textId="77777777">
        <w:trPr>
          <w:trHeight w:val="450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D96B7" w14:textId="77777777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BCCD1" w14:textId="26170D6A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 xml:space="preserve">Część </w:t>
            </w:r>
            <w:r w:rsidR="008C144E" w:rsidRPr="008C144E">
              <w:rPr>
                <w:rFonts w:eastAsia="Calibri" w:cs="Times New Roman"/>
                <w:sz w:val="22"/>
                <w:szCs w:val="22"/>
                <w:lang w:val="pl-PL"/>
              </w:rPr>
              <w:t>dokumentu,</w:t>
            </w: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 xml:space="preserve"> do którego odnosi się uwaga (strona/punkt)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D34D0" w14:textId="51F71AE9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>Obecny zapis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FBC97" w14:textId="1A53834D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>Propozycja zmiany</w:t>
            </w:r>
            <w:r w:rsidR="00C84948">
              <w:rPr>
                <w:rFonts w:eastAsia="Calibri" w:cs="Times New Roman"/>
                <w:sz w:val="22"/>
                <w:szCs w:val="22"/>
                <w:lang w:val="pl-PL"/>
              </w:rPr>
              <w:t>/Now</w:t>
            </w:r>
            <w:r w:rsidR="00941A87">
              <w:rPr>
                <w:rFonts w:eastAsia="Calibri" w:cs="Times New Roman"/>
                <w:sz w:val="22"/>
                <w:szCs w:val="22"/>
                <w:lang w:val="pl-PL"/>
              </w:rPr>
              <w:t>a</w:t>
            </w:r>
            <w:r w:rsidR="00C84948">
              <w:rPr>
                <w:rFonts w:eastAsia="Calibri" w:cs="Times New Roman"/>
                <w:sz w:val="22"/>
                <w:szCs w:val="22"/>
                <w:lang w:val="pl-PL"/>
              </w:rPr>
              <w:t xml:space="preserve"> </w:t>
            </w:r>
            <w:r w:rsidR="00941A87">
              <w:rPr>
                <w:rFonts w:eastAsia="Calibri" w:cs="Times New Roman"/>
                <w:sz w:val="22"/>
                <w:szCs w:val="22"/>
                <w:lang w:val="pl-PL"/>
              </w:rPr>
              <w:t>propozycja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2F36D" w14:textId="01D6149A" w:rsidR="00431850" w:rsidRPr="008C144E" w:rsidRDefault="00C65C33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eastAsia="Calibri" w:cs="Times New Roman"/>
                <w:sz w:val="22"/>
                <w:szCs w:val="22"/>
                <w:lang w:val="pl-PL"/>
              </w:rPr>
            </w:pPr>
            <w:r w:rsidRPr="008C144E">
              <w:rPr>
                <w:rFonts w:eastAsia="Calibri" w:cs="Times New Roman"/>
                <w:sz w:val="22"/>
                <w:szCs w:val="22"/>
                <w:lang w:val="pl-PL"/>
              </w:rPr>
              <w:t>Uzasadnienie zmiany</w:t>
            </w:r>
            <w:r w:rsidR="00941A87">
              <w:rPr>
                <w:rFonts w:eastAsia="Calibri" w:cs="Times New Roman"/>
                <w:sz w:val="22"/>
                <w:szCs w:val="22"/>
                <w:lang w:val="pl-PL"/>
              </w:rPr>
              <w:t>/Nowej propozycji</w:t>
            </w:r>
          </w:p>
        </w:tc>
      </w:tr>
      <w:tr w:rsidR="00431850" w:rsidRPr="008C144E" w14:paraId="19F5FB61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6E95B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33620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06362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186CE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D95BA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</w:tr>
      <w:tr w:rsidR="00431850" w:rsidRPr="008C144E" w14:paraId="6EE83370" w14:textId="77777777">
        <w:trPr>
          <w:trHeight w:val="71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986FE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C6E14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7CAC2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A57FA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E1A6B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</w:tr>
      <w:tr w:rsidR="00431850" w:rsidRPr="008C144E" w14:paraId="41B66BF6" w14:textId="77777777">
        <w:trPr>
          <w:trHeight w:val="78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A5535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3C677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1B8DF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DFD62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E5F2F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</w:tr>
      <w:tr w:rsidR="00431850" w:rsidRPr="008C144E" w14:paraId="12938A2B" w14:textId="77777777">
        <w:trPr>
          <w:trHeight w:val="663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886B3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2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43BB1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2FE1E" w14:textId="77777777" w:rsidR="00431850" w:rsidRPr="008C144E" w:rsidRDefault="00431850">
            <w:pPr>
              <w:pStyle w:val="Standard"/>
              <w:spacing w:after="40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BB8CF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DDD66" w14:textId="77777777" w:rsidR="00431850" w:rsidRPr="008C144E" w:rsidRDefault="00431850">
            <w:pPr>
              <w:pStyle w:val="Standard"/>
              <w:autoSpaceDE w:val="0"/>
              <w:snapToGrid w:val="0"/>
              <w:spacing w:line="360" w:lineRule="auto"/>
              <w:jc w:val="both"/>
              <w:rPr>
                <w:rFonts w:eastAsia="Calibri" w:cs="Times New Roman"/>
                <w:sz w:val="20"/>
                <w:szCs w:val="20"/>
                <w:lang w:val="pl-PL"/>
              </w:rPr>
            </w:pPr>
          </w:p>
        </w:tc>
      </w:tr>
    </w:tbl>
    <w:p w14:paraId="41284DB1" w14:textId="77777777" w:rsidR="00431850" w:rsidRPr="008C144E" w:rsidRDefault="00431850">
      <w:pPr>
        <w:rPr>
          <w:rFonts w:cs="Times New Roman"/>
          <w:b/>
          <w:sz w:val="20"/>
          <w:szCs w:val="20"/>
          <w:lang w:val="pl-PL"/>
        </w:rPr>
      </w:pPr>
    </w:p>
    <w:p w14:paraId="42395060" w14:textId="77777777" w:rsidR="00431850" w:rsidRPr="008C144E" w:rsidRDefault="00C65C33">
      <w:pPr>
        <w:rPr>
          <w:rFonts w:cs="Times New Roman"/>
          <w:b/>
          <w:sz w:val="20"/>
          <w:szCs w:val="20"/>
          <w:lang w:val="pl-PL"/>
        </w:rPr>
      </w:pPr>
      <w:r w:rsidRPr="008C144E">
        <w:rPr>
          <w:rFonts w:cs="Times New Roman"/>
          <w:b/>
          <w:sz w:val="20"/>
          <w:szCs w:val="20"/>
          <w:lang w:val="pl-PL"/>
        </w:rPr>
        <w:t>KLAUZULA INFORMACYJNA</w:t>
      </w:r>
    </w:p>
    <w:p w14:paraId="2BCD3AE2" w14:textId="4C729000" w:rsidR="00431850" w:rsidRPr="008C144E" w:rsidRDefault="00C65C33" w:rsidP="00535D07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8C144E">
        <w:rPr>
          <w:rFonts w:ascii="Times New Roman" w:hAnsi="Times New Roman"/>
          <w:i/>
          <w:color w:val="000000"/>
          <w:sz w:val="20"/>
          <w:szCs w:val="20"/>
        </w:rPr>
        <w:t>Administratorem danych osobowych jest Stowarzyszenie „</w:t>
      </w:r>
      <w:r w:rsidR="00BC211E">
        <w:rPr>
          <w:rFonts w:ascii="Times New Roman" w:hAnsi="Times New Roman"/>
          <w:i/>
          <w:color w:val="000000"/>
          <w:sz w:val="20"/>
          <w:szCs w:val="20"/>
        </w:rPr>
        <w:t>BUD-UJ RAZE” z siedzibą Plac Kościuszki 5,97-225 Ujazd</w:t>
      </w:r>
      <w:r w:rsidR="00BC211E" w:rsidRPr="008C144E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8C144E">
        <w:rPr>
          <w:rFonts w:ascii="Times New Roman" w:hAnsi="Times New Roman"/>
          <w:i/>
          <w:color w:val="000000"/>
          <w:sz w:val="20"/>
          <w:szCs w:val="20"/>
        </w:rPr>
        <w:t xml:space="preserve">(zwane dalej LGD). Z administratorem danych można skontaktować się mailowo: </w:t>
      </w:r>
      <w:hyperlink r:id="rId7" w:history="1">
        <w:r w:rsidR="00BC211E" w:rsidRPr="003C1270">
          <w:rPr>
            <w:rStyle w:val="Hipercze"/>
            <w:rFonts w:ascii="Times New Roman" w:hAnsi="Times New Roman"/>
            <w:i/>
            <w:sz w:val="20"/>
            <w:szCs w:val="20"/>
          </w:rPr>
          <w:t>biuro@buduj.eu</w:t>
        </w:r>
      </w:hyperlink>
      <w:r w:rsidRPr="008C144E">
        <w:rPr>
          <w:rFonts w:ascii="Times New Roman" w:hAnsi="Times New Roman"/>
          <w:i/>
          <w:color w:val="000000"/>
          <w:sz w:val="20"/>
          <w:szCs w:val="20"/>
        </w:rPr>
        <w:t xml:space="preserve"> lub </w:t>
      </w:r>
      <w:r w:rsidRPr="008C144E">
        <w:rPr>
          <w:rFonts w:ascii="Times New Roman" w:hAnsi="Times New Roman"/>
          <w:i/>
          <w:color w:val="000000"/>
          <w:sz w:val="20"/>
          <w:szCs w:val="20"/>
        </w:rPr>
        <w:t xml:space="preserve">telefonicznie pod numerem </w:t>
      </w:r>
      <w:r w:rsidR="00BC211E" w:rsidRPr="00BC211E">
        <w:rPr>
          <w:rFonts w:ascii="Times New Roman" w:hAnsi="Times New Roman"/>
          <w:i/>
          <w:sz w:val="20"/>
          <w:szCs w:val="20"/>
        </w:rPr>
        <w:t>44 719 22 29</w:t>
      </w:r>
    </w:p>
    <w:p w14:paraId="780D2C6F" w14:textId="499635C7" w:rsidR="00535D07" w:rsidRPr="008C144E" w:rsidRDefault="00535D07" w:rsidP="00535D07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8C144E">
        <w:rPr>
          <w:rFonts w:ascii="Times New Roman" w:hAnsi="Times New Roman"/>
          <w:i/>
          <w:sz w:val="20"/>
          <w:szCs w:val="20"/>
        </w:rPr>
        <w:t xml:space="preserve">Podanie danych osobowych jest dobrowolne, przy czym niezbędne do uczestnictwa w konsultacjach społecznych. </w:t>
      </w:r>
      <w:r w:rsidRPr="008C144E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14:paraId="5EB4853A" w14:textId="1FA54C46" w:rsidR="00535D07" w:rsidRPr="008C144E" w:rsidRDefault="00C65C33" w:rsidP="00535D07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8C144E">
        <w:rPr>
          <w:rFonts w:ascii="Times New Roman" w:hAnsi="Times New Roman"/>
          <w:i/>
          <w:color w:val="000000"/>
          <w:sz w:val="20"/>
          <w:szCs w:val="20"/>
        </w:rPr>
        <w:t xml:space="preserve">Zebrane dane osobowe będą przechowywane i przetwarzane przez LGD w celach związanych z </w:t>
      </w:r>
      <w:r w:rsidR="00535D07" w:rsidRPr="008C144E">
        <w:rPr>
          <w:rFonts w:ascii="Times New Roman" w:hAnsi="Times New Roman"/>
          <w:i/>
          <w:color w:val="000000"/>
          <w:sz w:val="20"/>
          <w:szCs w:val="20"/>
        </w:rPr>
        <w:t xml:space="preserve">konsultacjami </w:t>
      </w:r>
      <w:r w:rsidRPr="008C144E">
        <w:rPr>
          <w:rFonts w:ascii="Times New Roman" w:hAnsi="Times New Roman"/>
          <w:i/>
          <w:color w:val="000000"/>
          <w:sz w:val="20"/>
          <w:szCs w:val="20"/>
        </w:rPr>
        <w:t>LSR</w:t>
      </w:r>
      <w:r w:rsidR="00535D07" w:rsidRPr="008C144E">
        <w:rPr>
          <w:rFonts w:ascii="Times New Roman" w:hAnsi="Times New Roman"/>
          <w:i/>
          <w:color w:val="000000"/>
          <w:sz w:val="20"/>
          <w:szCs w:val="20"/>
        </w:rPr>
        <w:t xml:space="preserve"> 2023-2027</w:t>
      </w:r>
      <w:r w:rsidRPr="008C144E">
        <w:rPr>
          <w:rFonts w:ascii="Times New Roman" w:hAnsi="Times New Roman"/>
          <w:i/>
          <w:color w:val="000000"/>
          <w:sz w:val="20"/>
          <w:szCs w:val="20"/>
        </w:rPr>
        <w:t>.</w:t>
      </w:r>
    </w:p>
    <w:p w14:paraId="4B7D4F1B" w14:textId="07B0F346" w:rsidR="00535D07" w:rsidRPr="008C144E" w:rsidRDefault="00C65C33" w:rsidP="00535D07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8C144E">
        <w:rPr>
          <w:rFonts w:ascii="Times New Roman" w:hAnsi="Times New Roman"/>
          <w:i/>
          <w:sz w:val="20"/>
          <w:szCs w:val="20"/>
        </w:rPr>
        <w:t xml:space="preserve">Dane osobowe mogą zostać przekazane do Urzędu Marszałkowskiego w </w:t>
      </w:r>
      <w:r w:rsidR="00BC211E">
        <w:rPr>
          <w:rFonts w:ascii="Times New Roman" w:hAnsi="Times New Roman"/>
          <w:i/>
          <w:sz w:val="20"/>
          <w:szCs w:val="20"/>
        </w:rPr>
        <w:t>Łodzi</w:t>
      </w:r>
      <w:r w:rsidRPr="008C144E">
        <w:rPr>
          <w:rFonts w:ascii="Times New Roman" w:hAnsi="Times New Roman"/>
          <w:i/>
          <w:sz w:val="20"/>
          <w:szCs w:val="20"/>
        </w:rPr>
        <w:t xml:space="preserve">, Marszałka Województwa </w:t>
      </w:r>
      <w:r w:rsidR="00BC211E">
        <w:rPr>
          <w:rFonts w:ascii="Times New Roman" w:hAnsi="Times New Roman"/>
          <w:i/>
          <w:sz w:val="20"/>
          <w:szCs w:val="20"/>
        </w:rPr>
        <w:t>Łódzkiego</w:t>
      </w:r>
      <w:r w:rsidRPr="008C144E">
        <w:rPr>
          <w:rFonts w:ascii="Times New Roman" w:hAnsi="Times New Roman"/>
          <w:i/>
          <w:sz w:val="20"/>
          <w:szCs w:val="20"/>
        </w:rPr>
        <w:t xml:space="preserve">, a także organów kontrolnych w ramach przeprowadzanej kontroli prawidłowości </w:t>
      </w:r>
      <w:r w:rsidRPr="008C144E">
        <w:rPr>
          <w:rFonts w:ascii="Times New Roman" w:hAnsi="Times New Roman"/>
          <w:i/>
          <w:sz w:val="20"/>
          <w:szCs w:val="20"/>
        </w:rPr>
        <w:t xml:space="preserve">funkcjonowania LGD. </w:t>
      </w:r>
    </w:p>
    <w:p w14:paraId="11D1A955" w14:textId="75288842" w:rsidR="00535D07" w:rsidRPr="008C144E" w:rsidRDefault="00535D07" w:rsidP="00535D07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8C144E">
        <w:rPr>
          <w:rFonts w:ascii="Times New Roman" w:hAnsi="Times New Roman"/>
          <w:i/>
          <w:color w:val="000000"/>
          <w:sz w:val="20"/>
          <w:szCs w:val="20"/>
        </w:rPr>
        <w:t>Uczestnik konsultacji ma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z zastrzeżeniem wyjątków przewidzianych w odrębnych przepisach.</w:t>
      </w:r>
    </w:p>
    <w:p w14:paraId="25F9D2E1" w14:textId="44755ADD" w:rsidR="00535D07" w:rsidRPr="008C144E" w:rsidRDefault="00535D07" w:rsidP="00535D07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8C144E">
        <w:rPr>
          <w:rFonts w:ascii="Times New Roman" w:hAnsi="Times New Roman"/>
          <w:i/>
          <w:color w:val="000000"/>
          <w:sz w:val="20"/>
          <w:szCs w:val="20"/>
        </w:rPr>
        <w:t>Uczestnikowi konsultacji przysługuje prawo wniesienia skargi do Prezesa Urzędu Ochrony Danych Osobowych, gdy uzna, iż przetwarzanie danych osobowych Państwa dotyczących narusza przepisy Rozporządzenia.</w:t>
      </w:r>
    </w:p>
    <w:p w14:paraId="69589494" w14:textId="6C07CBAC" w:rsidR="00431850" w:rsidRPr="008C144E" w:rsidRDefault="00535D07" w:rsidP="008C144E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0"/>
          <w:szCs w:val="20"/>
        </w:rPr>
      </w:pPr>
      <w:r w:rsidRPr="008C144E">
        <w:rPr>
          <w:rFonts w:ascii="Times New Roman" w:hAnsi="Times New Roman"/>
          <w:i/>
          <w:color w:val="000000"/>
          <w:sz w:val="20"/>
          <w:szCs w:val="20"/>
        </w:rPr>
        <w:t>Dane osobowe uczestn</w:t>
      </w:r>
      <w:bookmarkStart w:id="0" w:name="_GoBack"/>
      <w:bookmarkEnd w:id="0"/>
      <w:r w:rsidRPr="008C144E">
        <w:rPr>
          <w:rFonts w:ascii="Times New Roman" w:hAnsi="Times New Roman"/>
          <w:i/>
          <w:color w:val="000000"/>
          <w:sz w:val="20"/>
          <w:szCs w:val="20"/>
        </w:rPr>
        <w:t>ików nie będą przetwarzane w sposób zautomatyzowany w tym również w formie profilowania.</w:t>
      </w:r>
    </w:p>
    <w:sectPr w:rsidR="00431850" w:rsidRPr="008C144E" w:rsidSect="008C144E">
      <w:headerReference w:type="default" r:id="rId8"/>
      <w:footerReference w:type="default" r:id="rId9"/>
      <w:pgSz w:w="11906" w:h="16838"/>
      <w:pgMar w:top="835" w:right="991" w:bottom="113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EC6A2" w14:textId="77777777" w:rsidR="00C65C33" w:rsidRDefault="00C65C33">
      <w:r>
        <w:separator/>
      </w:r>
    </w:p>
  </w:endnote>
  <w:endnote w:type="continuationSeparator" w:id="0">
    <w:p w14:paraId="474ACA7C" w14:textId="77777777" w:rsidR="00C65C33" w:rsidRDefault="00C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1"/>
      <w:gridCol w:w="2400"/>
      <w:gridCol w:w="2268"/>
      <w:gridCol w:w="2103"/>
    </w:tblGrid>
    <w:tr w:rsidR="00BC211E" w14:paraId="7967950D" w14:textId="77777777" w:rsidTr="00C205B7">
      <w:tc>
        <w:tcPr>
          <w:tcW w:w="2301" w:type="dxa"/>
        </w:tcPr>
        <w:p w14:paraId="03F3B0C1" w14:textId="77777777" w:rsidR="008C144E" w:rsidRDefault="008C144E" w:rsidP="008C144E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D5AB63B" wp14:editId="1C0E02D3">
                <wp:extent cx="700458" cy="468000"/>
                <wp:effectExtent l="0" t="0" r="4445" b="8255"/>
                <wp:docPr id="29" name="Obraz 29" descr="Obraz zawierający clipar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Obraz zawierający clipart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458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</w:tcPr>
        <w:p w14:paraId="36D08AF2" w14:textId="77777777" w:rsidR="008C144E" w:rsidRDefault="008C144E" w:rsidP="008C144E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08F2933" wp14:editId="6F2C6D7B">
                <wp:extent cx="813352" cy="468000"/>
                <wp:effectExtent l="0" t="0" r="6350" b="8255"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35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796F2D8B" w14:textId="55F436B0" w:rsidR="008C144E" w:rsidRDefault="00BC211E" w:rsidP="008C144E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4E2E352" wp14:editId="0A00D1BF">
                <wp:extent cx="568448" cy="552450"/>
                <wp:effectExtent l="0" t="0" r="317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571299" cy="555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3" w:type="dxa"/>
        </w:tcPr>
        <w:p w14:paraId="39332036" w14:textId="77777777" w:rsidR="008C144E" w:rsidRDefault="008C144E" w:rsidP="008C144E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B67C7AE" wp14:editId="17643D26">
                <wp:extent cx="477500" cy="468000"/>
                <wp:effectExtent l="0" t="0" r="0" b="8255"/>
                <wp:docPr id="128" name="Obraz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CE00F9" w14:textId="77777777" w:rsidR="008C144E" w:rsidRDefault="008C144E" w:rsidP="008C144E">
    <w:pPr>
      <w:autoSpaceDE w:val="0"/>
      <w:adjustRightInd w:val="0"/>
      <w:rPr>
        <w:rFonts w:ascii="Roboto-Light" w:hAnsi="Roboto-Light" w:cs="Roboto-Light"/>
        <w:sz w:val="14"/>
        <w:szCs w:val="14"/>
      </w:rPr>
    </w:pPr>
  </w:p>
  <w:p w14:paraId="1B07FDA4" w14:textId="77777777" w:rsidR="008C144E" w:rsidRPr="00941A87" w:rsidRDefault="008C144E" w:rsidP="008C144E">
    <w:pPr>
      <w:autoSpaceDE w:val="0"/>
      <w:adjustRightInd w:val="0"/>
      <w:jc w:val="center"/>
      <w:rPr>
        <w:rFonts w:ascii="Roboto-Light" w:hAnsi="Roboto-Light" w:cs="Roboto-Light"/>
        <w:sz w:val="14"/>
        <w:szCs w:val="14"/>
        <w:lang w:val="pl-PL"/>
      </w:rPr>
    </w:pPr>
    <w:r w:rsidRPr="00941A87">
      <w:rPr>
        <w:rFonts w:ascii="Roboto-Light" w:hAnsi="Roboto-Light" w:cs="Roboto-Light"/>
        <w:sz w:val="14"/>
        <w:szCs w:val="14"/>
        <w:lang w:val="pl-PL"/>
      </w:rPr>
      <w:t>„Europejski Fundusz Rolny na rzecz Rozwoju Obszarów Wiejskich: Europa inwestująca w obszary wiejskie”</w:t>
    </w:r>
  </w:p>
  <w:p w14:paraId="1C9A445D" w14:textId="77777777" w:rsidR="008C144E" w:rsidRPr="00941A87" w:rsidRDefault="008C144E" w:rsidP="008C144E">
    <w:pPr>
      <w:autoSpaceDE w:val="0"/>
      <w:adjustRightInd w:val="0"/>
      <w:jc w:val="center"/>
      <w:rPr>
        <w:rFonts w:ascii="Roboto-Light" w:hAnsi="Roboto-Light" w:cs="Roboto-Light"/>
        <w:sz w:val="14"/>
        <w:szCs w:val="14"/>
        <w:lang w:val="pl-PL"/>
      </w:rPr>
    </w:pPr>
    <w:r w:rsidRPr="00941A87">
      <w:rPr>
        <w:rFonts w:ascii="Roboto-Light" w:hAnsi="Roboto-Light" w:cs="Roboto-Light"/>
        <w:sz w:val="14"/>
        <w:szCs w:val="14"/>
        <w:lang w:val="pl-PL"/>
      </w:rPr>
      <w:t>Instytucja Zarządzająca PROW 2014-2020 – Minister Rolnictwa i Rozwoju Wsi.</w:t>
    </w:r>
  </w:p>
  <w:p w14:paraId="53F40B95" w14:textId="0FE138B2" w:rsidR="008C144E" w:rsidRPr="00941A87" w:rsidRDefault="008C144E" w:rsidP="008C144E">
    <w:pPr>
      <w:jc w:val="center"/>
      <w:rPr>
        <w:rFonts w:ascii="Roboto-Light" w:hAnsi="Roboto-Light" w:cs="Roboto-Light"/>
        <w:sz w:val="14"/>
        <w:szCs w:val="14"/>
        <w:lang w:val="pl-PL"/>
      </w:rPr>
    </w:pPr>
    <w:r w:rsidRPr="00941A87">
      <w:rPr>
        <w:rFonts w:ascii="Roboto-Light" w:hAnsi="Roboto-Light" w:cs="Roboto-Light"/>
        <w:sz w:val="14"/>
        <w:szCs w:val="14"/>
        <w:lang w:val="pl-PL"/>
      </w:rPr>
      <w:t xml:space="preserve">Zadanie współfinansowane jest ze środków Unii Europejskiej w ramach </w:t>
    </w:r>
    <w:r w:rsidR="00941A87" w:rsidRPr="00941A87">
      <w:rPr>
        <w:rFonts w:ascii="Roboto-Light" w:hAnsi="Roboto-Light" w:cs="Roboto-Light"/>
        <w:sz w:val="14"/>
        <w:szCs w:val="14"/>
        <w:lang w:val="pl-PL"/>
      </w:rPr>
      <w:t xml:space="preserve">Programu Rozwoju Obszarów Wiejskich 2014-2020, </w:t>
    </w:r>
    <w:r w:rsidRPr="00941A87">
      <w:rPr>
        <w:rFonts w:ascii="Roboto-Light" w:hAnsi="Roboto-Light" w:cs="Roboto-Light"/>
        <w:sz w:val="14"/>
        <w:szCs w:val="14"/>
        <w:lang w:val="pl-PL"/>
      </w:rPr>
      <w:t>działani</w:t>
    </w:r>
    <w:r w:rsidR="00941A87" w:rsidRPr="00941A87">
      <w:rPr>
        <w:rFonts w:ascii="Roboto-Light" w:hAnsi="Roboto-Light" w:cs="Roboto-Light"/>
        <w:sz w:val="14"/>
        <w:szCs w:val="14"/>
        <w:lang w:val="pl-PL"/>
      </w:rPr>
      <w:t>e</w:t>
    </w:r>
    <w:r w:rsidRPr="00941A87">
      <w:rPr>
        <w:rFonts w:ascii="Roboto-Light" w:hAnsi="Roboto-Light" w:cs="Roboto-Light"/>
        <w:sz w:val="14"/>
        <w:szCs w:val="14"/>
        <w:lang w:val="pl-PL"/>
      </w:rPr>
      <w:t xml:space="preserve"> 19 Wsparcie dla rozwoju lokalnego w ramach inicjatywy LEADER, poddziałani</w:t>
    </w:r>
    <w:r w:rsidR="00941A87" w:rsidRPr="00941A87">
      <w:rPr>
        <w:rFonts w:ascii="Roboto-Light" w:hAnsi="Roboto-Light" w:cs="Roboto-Light"/>
        <w:sz w:val="14"/>
        <w:szCs w:val="14"/>
        <w:lang w:val="pl-PL"/>
      </w:rPr>
      <w:t>e</w:t>
    </w:r>
    <w:r w:rsidRPr="00941A87">
      <w:rPr>
        <w:rFonts w:ascii="Roboto-Light" w:hAnsi="Roboto-Light" w:cs="Roboto-Light"/>
        <w:sz w:val="14"/>
        <w:szCs w:val="14"/>
        <w:lang w:val="pl-PL"/>
      </w:rPr>
      <w:t xml:space="preserve"> 19.1. Wsparcie przygotowawcze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72A05" w14:textId="77777777" w:rsidR="00C65C33" w:rsidRDefault="00C65C33">
      <w:r>
        <w:rPr>
          <w:color w:val="000000"/>
        </w:rPr>
        <w:separator/>
      </w:r>
    </w:p>
  </w:footnote>
  <w:footnote w:type="continuationSeparator" w:id="0">
    <w:p w14:paraId="7B60CBD5" w14:textId="77777777" w:rsidR="00C65C33" w:rsidRDefault="00C65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F99A" w14:textId="77777777" w:rsidR="008C144E" w:rsidRPr="008C144E" w:rsidRDefault="008C144E" w:rsidP="008C144E">
    <w:pPr>
      <w:pStyle w:val="Standard"/>
      <w:autoSpaceDE w:val="0"/>
      <w:spacing w:line="276" w:lineRule="auto"/>
      <w:jc w:val="center"/>
      <w:rPr>
        <w:rFonts w:eastAsia="Calibri" w:cs="Times New Roman"/>
        <w:b/>
        <w:bCs/>
        <w:sz w:val="32"/>
        <w:szCs w:val="32"/>
        <w:lang w:val="pl-PL"/>
      </w:rPr>
    </w:pPr>
    <w:r w:rsidRPr="008C144E">
      <w:rPr>
        <w:rFonts w:eastAsia="Calibri" w:cs="Times New Roman"/>
        <w:b/>
        <w:bCs/>
        <w:sz w:val="32"/>
        <w:szCs w:val="32"/>
        <w:lang w:val="pl-PL"/>
      </w:rPr>
      <w:t>FORMULARZ UWAG</w:t>
    </w:r>
  </w:p>
  <w:p w14:paraId="07669313" w14:textId="4C678274" w:rsidR="008C144E" w:rsidRPr="008C144E" w:rsidRDefault="008C144E" w:rsidP="008C144E">
    <w:pPr>
      <w:pStyle w:val="Nagwek"/>
      <w:spacing w:line="276" w:lineRule="auto"/>
      <w:jc w:val="center"/>
      <w:rPr>
        <w:b/>
        <w:bCs/>
        <w:lang w:val="pl-PL"/>
      </w:rPr>
    </w:pPr>
    <w:r w:rsidRPr="008C144E">
      <w:rPr>
        <w:b/>
        <w:bCs/>
        <w:lang w:val="pl-PL"/>
      </w:rPr>
      <w:t>Konsultacje LSR 2023-2027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D3631"/>
    <w:multiLevelType w:val="multilevel"/>
    <w:tmpl w:val="57D05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i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50"/>
    <w:rsid w:val="00001113"/>
    <w:rsid w:val="00431850"/>
    <w:rsid w:val="00535D07"/>
    <w:rsid w:val="008C144E"/>
    <w:rsid w:val="008E5E67"/>
    <w:rsid w:val="00941A87"/>
    <w:rsid w:val="009B1E83"/>
    <w:rsid w:val="00AF5FAD"/>
    <w:rsid w:val="00BC211E"/>
    <w:rsid w:val="00BF26B2"/>
    <w:rsid w:val="00C65C33"/>
    <w:rsid w:val="00C84948"/>
    <w:rsid w:val="00C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32637"/>
  <w15:docId w15:val="{425A39D7-AEFB-4924-8A72-5F3E1A30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character" w:styleId="Hipercze">
    <w:name w:val="Hyperlink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1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44E"/>
  </w:style>
  <w:style w:type="paragraph" w:styleId="Stopka">
    <w:name w:val="footer"/>
    <w:basedOn w:val="Normalny"/>
    <w:link w:val="StopkaZnak"/>
    <w:uiPriority w:val="99"/>
    <w:unhideWhenUsed/>
    <w:rsid w:val="008C1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44E"/>
  </w:style>
  <w:style w:type="table" w:styleId="Tabela-Siatka">
    <w:name w:val="Table Grid"/>
    <w:basedOn w:val="Standardowy"/>
    <w:uiPriority w:val="59"/>
    <w:rsid w:val="008C144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buduj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USER</cp:lastModifiedBy>
  <cp:revision>2</cp:revision>
  <cp:lastPrinted>2023-04-17T11:09:00Z</cp:lastPrinted>
  <dcterms:created xsi:type="dcterms:W3CDTF">2023-04-17T11:09:00Z</dcterms:created>
  <dcterms:modified xsi:type="dcterms:W3CDTF">2023-04-17T11:09:00Z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